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rPr>
          <w:rFonts w:ascii="Times New Roman" w:hAnsi="Times New Roman" w:eastAsia="Times New Roman"/>
          <w:color w:val="000000"/>
        </w:rPr>
        <w:t>Журнал учёта огнетушителей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1401"/>
        <w:gridCol w:w="1401"/>
        <w:gridCol w:w="1401"/>
        <w:gridCol w:w="1401"/>
        <w:gridCol w:w="1401"/>
        <w:gridCol w:w="1401"/>
        <w:gridCol w:w="1401"/>
      </w:tblGrid>
      <w:tr>
        <w:tc>
          <w:tcPr>
            <w:tcW w:type="dxa" w:w="1401"/>
            <w:shd w:fill="FFFFFF" w:val="clear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№</w:t>
            </w:r>
          </w:p>
        </w:tc>
        <w:tc>
          <w:tcPr>
            <w:tcW w:type="dxa" w:w="1401"/>
            <w:shd w:fill="FFFFFF" w:val="clear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Тип/заводской №</w:t>
            </w:r>
          </w:p>
        </w:tc>
        <w:tc>
          <w:tcPr>
            <w:tcW w:type="dxa" w:w="1401"/>
            <w:shd w:fill="FFFFFF" w:val="clear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Место</w:t>
            </w:r>
          </w:p>
        </w:tc>
        <w:tc>
          <w:tcPr>
            <w:tcW w:type="dxa" w:w="1401"/>
            <w:shd w:fill="FFFFFF" w:val="clear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Дата осмотра</w:t>
            </w:r>
          </w:p>
        </w:tc>
        <w:tc>
          <w:tcPr>
            <w:tcW w:type="dxa" w:w="1401"/>
            <w:shd w:fill="FFFFFF" w:val="clear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Масса/давление</w:t>
            </w:r>
          </w:p>
        </w:tc>
        <w:tc>
          <w:tcPr>
            <w:tcW w:type="dxa" w:w="1401"/>
            <w:shd w:fill="FFFFFF" w:val="clear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Состояние</w:t>
            </w:r>
          </w:p>
        </w:tc>
        <w:tc>
          <w:tcPr>
            <w:tcW w:type="dxa" w:w="1401"/>
            <w:shd w:fill="FFFFFF" w:val="clear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Следующий срок</w:t>
            </w:r>
          </w:p>
        </w:tc>
      </w:tr>
      <w:tr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</w:tbl>
    <w:sectPr>
      <w:headerReference w:type="default" r:id="rId9"/>
      <w:footerReference w:type="default" r:id="rId10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r>
      <w:rPr>
        <w:rFonts w:ascii="Times New Roman" w:hAnsi="Times New Roman" w:eastAsia="Times New Roman"/>
        <w:color w:val="000000"/>
        <w:sz w:val="18"/>
      </w:rPr>
      <w:t xml:space="preserve">Страница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/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52" w:lineRule="auto" w:after="80"/>
    </w:pPr>
    <w:rPr>
      <w:rFonts w:ascii="Times New Roman" w:hAnsi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80" w:line="240" w:lineRule="auto" w:before="160"/>
      <w:contextualSpacing/>
      <w:jc w:val="center"/>
    </w:pPr>
    <w:rPr>
      <w:rFonts w:asciiTheme="majorHAnsi" w:eastAsiaTheme="majorEastAsia" w:hAnsiTheme="majorHAnsi" w:cstheme="majorBidi" w:ascii="Times New Roman" w:hAnsi="Times New Roman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учёта огнетушителей</dc:title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